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B" w:rsidRDefault="0078435B" w:rsidP="00B614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Odpowiedź na pytanie</w:t>
      </w:r>
      <w:r w:rsidR="00B6143B" w:rsidRPr="00622B01">
        <w:rPr>
          <w:b/>
          <w:sz w:val="28"/>
          <w:szCs w:val="28"/>
        </w:rPr>
        <w:t xml:space="preserve"> wyjaśniające treść SIWZ</w:t>
      </w:r>
    </w:p>
    <w:p w:rsidR="00673771" w:rsidRPr="00673771" w:rsidRDefault="00673771" w:rsidP="00B6143B">
      <w:pPr>
        <w:spacing w:line="360" w:lineRule="auto"/>
        <w:jc w:val="center"/>
        <w:rPr>
          <w:sz w:val="28"/>
          <w:szCs w:val="28"/>
        </w:rPr>
      </w:pPr>
      <w:r w:rsidRPr="00673771">
        <w:rPr>
          <w:sz w:val="28"/>
          <w:szCs w:val="28"/>
        </w:rPr>
        <w:t>PYTANIA</w:t>
      </w:r>
    </w:p>
    <w:p w:rsidR="00673771" w:rsidRPr="00673771" w:rsidRDefault="00673771" w:rsidP="006737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uwagi na zmiany w przepisach dotyczących zamówień publicznych zwracam się z prośba o odpowiedzi na kilka pytań w celu upewnienia się  w sprawie wymagać zawartych w SIWZ dotyczącej Zorganizowania Zielonej Szkoły dla uczniów las III SP 34 z podziałem na zadania:</w:t>
      </w:r>
    </w:p>
    <w:p w:rsidR="00673771" w:rsidRPr="00673771" w:rsidRDefault="00673771" w:rsidP="006737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 w obu zadaniach w ramach dodatkowej punktacji są te sam kierunki wycieczek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zrealizowania?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do przetargu mamy dostarczyć jedynie takie dokumenty jak: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 Formularz oferty - na zadanie nr 1 i zadanie nr 2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 â Oświadczenie wykonawcy zadanie nr 1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3 â Oświadczenie wykonawcy zadanie nr 2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6 â Wzór umowy</w:t>
      </w:r>
    </w:p>
    <w:p w:rsidR="00673771" w:rsidRP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37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73771" w:rsidRDefault="00673771" w:rsidP="00673771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Pr="006737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Pozostałem załączniki i dokumenty należy dostarczyć po wezwaniu przez Zamawiającego po dokonaniu najwyższej oceny w terminie nie krótszym niż 5 dni? /poza oświadczeniem o przynależności lub braku przynależności d tej samej grupy kapitałowej/</w:t>
      </w:r>
    </w:p>
    <w:p w:rsidR="00673771" w:rsidRDefault="00673771" w:rsidP="00673771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73771" w:rsidRDefault="00673771" w:rsidP="00673771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</w:t>
      </w:r>
    </w:p>
    <w:p w:rsidR="00673771" w:rsidRDefault="00673771" w:rsidP="00673771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Tak, w obu zadaniach w ramach dodatkowej punktacji są te same kierunki wycieczek do zrealizowania, zgodnie z punktem XII SIWZ.</w:t>
      </w:r>
    </w:p>
    <w:p w:rsidR="00673771" w:rsidRDefault="00673771" w:rsidP="00673771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składane w ofercie do przetargu należy złożyć wg wykazu w punkcie V A SIWZ.</w:t>
      </w:r>
    </w:p>
    <w:p w:rsidR="00673771" w:rsidRPr="00673771" w:rsidRDefault="00673771" w:rsidP="00673771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Pozostałę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załączniki i dokumenty należy złoży w terminie 5 dni zgodnie z Punktem V C SIWZ.</w:t>
      </w:r>
    </w:p>
    <w:p w:rsidR="006D169B" w:rsidRPr="00622B01" w:rsidRDefault="006D169B" w:rsidP="00673771">
      <w:pPr>
        <w:pStyle w:val="Akapitzlist"/>
        <w:spacing w:line="360" w:lineRule="auto"/>
        <w:ind w:left="426" w:hanging="426"/>
        <w:jc w:val="both"/>
        <w:rPr>
          <w:sz w:val="24"/>
          <w:szCs w:val="24"/>
        </w:rPr>
      </w:pPr>
    </w:p>
    <w:sectPr w:rsidR="006D169B" w:rsidRPr="00622B01" w:rsidSect="005B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DE4"/>
    <w:multiLevelType w:val="hybridMultilevel"/>
    <w:tmpl w:val="A288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0512"/>
    <w:multiLevelType w:val="hybridMultilevel"/>
    <w:tmpl w:val="7C462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43B"/>
    <w:rsid w:val="00006B09"/>
    <w:rsid w:val="000741FF"/>
    <w:rsid w:val="00233DA0"/>
    <w:rsid w:val="00240FF1"/>
    <w:rsid w:val="00412F86"/>
    <w:rsid w:val="004F79C4"/>
    <w:rsid w:val="005B33E8"/>
    <w:rsid w:val="00622B01"/>
    <w:rsid w:val="00673771"/>
    <w:rsid w:val="006A4ABF"/>
    <w:rsid w:val="006D169B"/>
    <w:rsid w:val="0078435B"/>
    <w:rsid w:val="00854656"/>
    <w:rsid w:val="009976C6"/>
    <w:rsid w:val="00A41F9B"/>
    <w:rsid w:val="00A62D96"/>
    <w:rsid w:val="00B076E2"/>
    <w:rsid w:val="00B6143B"/>
    <w:rsid w:val="00B62FDB"/>
    <w:rsid w:val="00BA4FC4"/>
    <w:rsid w:val="00C5622E"/>
    <w:rsid w:val="00C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09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73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Peczak_A</cp:lastModifiedBy>
  <cp:revision>2</cp:revision>
  <cp:lastPrinted>2011-01-19T07:42:00Z</cp:lastPrinted>
  <dcterms:created xsi:type="dcterms:W3CDTF">2017-01-05T06:27:00Z</dcterms:created>
  <dcterms:modified xsi:type="dcterms:W3CDTF">2017-01-05T06:27:00Z</dcterms:modified>
</cp:coreProperties>
</file>